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D5BBA">
      <w:pPr>
        <w:spacing w:line="520" w:lineRule="exact"/>
        <w:ind w:firstLine="5594" w:firstLineChars="1990"/>
        <w:rPr>
          <w:rStyle w:val="13"/>
          <w:rFonts w:hint="eastAsia" w:ascii="黑体" w:hAnsi="黑体" w:eastAsia="黑体" w:cs="黑体"/>
          <w:b/>
          <w:bCs/>
          <w:sz w:val="28"/>
          <w:szCs w:val="28"/>
        </w:rPr>
      </w:pPr>
    </w:p>
    <w:p w14:paraId="7A3D0369">
      <w:pPr>
        <w:spacing w:line="520" w:lineRule="exact"/>
        <w:ind w:firstLine="5594" w:firstLineChars="1990"/>
        <w:rPr>
          <w:rStyle w:val="13"/>
          <w:rFonts w:ascii="黑体" w:hAnsi="黑体" w:eastAsia="黑体" w:cs="黑体"/>
          <w:b/>
          <w:bCs/>
          <w:sz w:val="28"/>
          <w:szCs w:val="28"/>
        </w:rPr>
      </w:pPr>
    </w:p>
    <w:p w14:paraId="2B24389A">
      <w:pPr>
        <w:spacing w:line="520" w:lineRule="exact"/>
        <w:ind w:firstLine="5594" w:firstLineChars="1990"/>
        <w:rPr>
          <w:rStyle w:val="13"/>
          <w:rFonts w:ascii="黑体" w:hAnsi="黑体" w:eastAsia="黑体" w:cs="黑体"/>
          <w:b/>
          <w:bCs/>
          <w:sz w:val="28"/>
          <w:szCs w:val="28"/>
        </w:rPr>
      </w:pPr>
    </w:p>
    <w:p w14:paraId="43D30B50">
      <w:pPr>
        <w:spacing w:line="520" w:lineRule="exact"/>
        <w:ind w:firstLine="5594" w:firstLineChars="1990"/>
        <w:rPr>
          <w:rStyle w:val="13"/>
          <w:rFonts w:ascii="黑体" w:hAnsi="黑体" w:eastAsia="黑体" w:cs="黑体"/>
          <w:b/>
          <w:bCs/>
          <w:sz w:val="28"/>
          <w:szCs w:val="28"/>
        </w:rPr>
      </w:pPr>
    </w:p>
    <w:p w14:paraId="7FE971D8">
      <w:pPr>
        <w:spacing w:line="520" w:lineRule="exact"/>
        <w:rPr>
          <w:rStyle w:val="13"/>
          <w:rFonts w:ascii="仿宋_GB2312" w:eastAsia="仿宋_GB2312"/>
          <w:sz w:val="28"/>
          <w:szCs w:val="28"/>
        </w:rPr>
      </w:pPr>
    </w:p>
    <w:p w14:paraId="427E40AA">
      <w:pPr>
        <w:spacing w:line="1100" w:lineRule="exact"/>
        <w:jc w:val="center"/>
        <w:rPr>
          <w:rStyle w:val="13"/>
          <w:rFonts w:ascii="方正舒体" w:hAnsi="方正舒体" w:eastAsia="方正舒体" w:cs="方正舒体"/>
          <w:b/>
          <w:bCs/>
          <w:color w:val="FF0000"/>
          <w:sz w:val="96"/>
          <w:szCs w:val="96"/>
        </w:rPr>
      </w:pPr>
      <w:r>
        <w:rPr>
          <w:rStyle w:val="13"/>
          <w:rFonts w:ascii="方正舒体" w:hAnsi="方正舒体" w:eastAsia="方正舒体" w:cs="方正舒体"/>
          <w:b/>
          <w:bCs/>
          <w:color w:val="FF0000"/>
          <w:sz w:val="96"/>
          <w:szCs w:val="96"/>
        </w:rPr>
        <w:t>中国煤炭运销协会</w:t>
      </w:r>
    </w:p>
    <w:p w14:paraId="78F92350">
      <w:pPr>
        <w:spacing w:line="1100" w:lineRule="exact"/>
        <w:jc w:val="center"/>
        <w:rPr>
          <w:rStyle w:val="13"/>
          <w:rFonts w:ascii="方正舒体" w:hAnsi="方正舒体" w:eastAsia="方正舒体" w:cs="方正舒体"/>
          <w:b/>
          <w:bCs/>
          <w:color w:val="FF0000"/>
          <w:sz w:val="96"/>
          <w:szCs w:val="96"/>
        </w:rPr>
      </w:pPr>
      <w:r>
        <w:rPr>
          <w:rStyle w:val="13"/>
          <w:rFonts w:ascii="方正舒体" w:hAnsi="方正舒体" w:eastAsia="方正舒体" w:cs="方正舒体"/>
          <w:b/>
          <w:bCs/>
          <w:color w:val="FF0000"/>
          <w:sz w:val="96"/>
          <w:szCs w:val="96"/>
        </w:rPr>
        <w:t>工作简报</w:t>
      </w:r>
    </w:p>
    <w:p w14:paraId="64E68FDE">
      <w:pPr>
        <w:tabs>
          <w:tab w:val="left" w:pos="6480"/>
        </w:tabs>
        <w:spacing w:line="520" w:lineRule="exact"/>
        <w:rPr>
          <w:rStyle w:val="13"/>
          <w:rFonts w:ascii="仿宋_GB2312" w:eastAsia="仿宋_GB2312"/>
          <w:sz w:val="28"/>
          <w:szCs w:val="28"/>
        </w:rPr>
      </w:pPr>
    </w:p>
    <w:p w14:paraId="23679182">
      <w:pPr>
        <w:spacing w:line="500" w:lineRule="exact"/>
        <w:jc w:val="center"/>
        <w:rPr>
          <w:rStyle w:val="13"/>
          <w:rFonts w:ascii="仿宋_GB2312" w:hAnsi="宋体" w:eastAsia="仿宋_GB2312"/>
          <w:sz w:val="28"/>
          <w:szCs w:val="28"/>
        </w:rPr>
      </w:pPr>
      <w:r>
        <w:rPr>
          <w:rStyle w:val="13"/>
          <w:rFonts w:ascii="仿宋_GB2312" w:hAnsi="宋体" w:eastAsia="仿宋_GB2312"/>
          <w:sz w:val="28"/>
          <w:szCs w:val="28"/>
        </w:rPr>
        <w:t>202</w:t>
      </w:r>
      <w:r>
        <w:rPr>
          <w:rStyle w:val="13"/>
          <w:rFonts w:hint="eastAsia" w:ascii="仿宋_GB2312" w:hAnsi="宋体" w:eastAsia="仿宋_GB2312"/>
          <w:sz w:val="28"/>
          <w:szCs w:val="28"/>
        </w:rPr>
        <w:t>4</w:t>
      </w:r>
      <w:r>
        <w:rPr>
          <w:rStyle w:val="13"/>
          <w:rFonts w:ascii="仿宋_GB2312" w:hAnsi="宋体" w:eastAsia="仿宋_GB2312"/>
          <w:sz w:val="28"/>
          <w:szCs w:val="28"/>
        </w:rPr>
        <w:t>年第</w:t>
      </w:r>
      <w:r>
        <w:rPr>
          <w:rStyle w:val="13"/>
          <w:rFonts w:hint="eastAsia" w:ascii="仿宋_GB2312" w:hAnsi="宋体" w:eastAsia="仿宋_GB2312"/>
          <w:sz w:val="28"/>
          <w:szCs w:val="28"/>
        </w:rPr>
        <w:t>11</w:t>
      </w:r>
      <w:r>
        <w:rPr>
          <w:rStyle w:val="13"/>
          <w:rFonts w:ascii="仿宋_GB2312" w:hAnsi="宋体" w:eastAsia="仿宋_GB2312"/>
          <w:sz w:val="28"/>
          <w:szCs w:val="28"/>
        </w:rPr>
        <w:t>期</w:t>
      </w:r>
    </w:p>
    <w:p w14:paraId="22B8F04D">
      <w:pPr>
        <w:spacing w:line="500" w:lineRule="exact"/>
        <w:jc w:val="center"/>
        <w:rPr>
          <w:rStyle w:val="13"/>
          <w:rFonts w:ascii="仿宋_GB2312" w:hAnsi="宋体" w:eastAsia="仿宋_GB2312"/>
          <w:sz w:val="28"/>
          <w:szCs w:val="28"/>
        </w:rPr>
      </w:pPr>
      <w:r>
        <w:rPr>
          <w:rStyle w:val="13"/>
          <w:rFonts w:ascii="仿宋_GB2312" w:hAnsi="宋体" w:eastAsia="仿宋_GB2312"/>
          <w:sz w:val="28"/>
          <w:szCs w:val="28"/>
        </w:rPr>
        <w:t>（总第18</w:t>
      </w:r>
      <w:r>
        <w:rPr>
          <w:rStyle w:val="13"/>
          <w:rFonts w:hint="eastAsia" w:ascii="仿宋_GB2312" w:hAnsi="宋体" w:eastAsia="仿宋_GB2312"/>
          <w:sz w:val="28"/>
          <w:szCs w:val="28"/>
        </w:rPr>
        <w:t>4</w:t>
      </w:r>
      <w:r>
        <w:rPr>
          <w:rStyle w:val="13"/>
          <w:rFonts w:ascii="仿宋_GB2312" w:hAnsi="宋体" w:eastAsia="仿宋_GB2312"/>
          <w:sz w:val="28"/>
          <w:szCs w:val="28"/>
        </w:rPr>
        <w:t>期）</w:t>
      </w:r>
    </w:p>
    <w:p w14:paraId="330CDED3">
      <w:pPr>
        <w:spacing w:line="500" w:lineRule="exact"/>
        <w:rPr>
          <w:rStyle w:val="13"/>
          <w:rFonts w:ascii="仿宋_GB2312" w:hAnsi="宋体" w:eastAsia="仿宋_GB2312"/>
          <w:sz w:val="28"/>
          <w:szCs w:val="28"/>
        </w:rPr>
      </w:pPr>
      <w:r>
        <w:rPr>
          <w:rStyle w:val="13"/>
          <w:rFonts w:ascii="仿宋_GB2312" w:eastAsia="仿宋_GB2312"/>
          <w:sz w:val="28"/>
          <w:szCs w:val="28"/>
        </w:rPr>
        <w:t xml:space="preserve">中国煤炭运销协会秘书处                  </w:t>
      </w:r>
      <w:r>
        <w:rPr>
          <w:rStyle w:val="13"/>
          <w:rFonts w:hint="eastAsia" w:ascii="仿宋_GB2312" w:eastAsia="仿宋_GB2312"/>
          <w:sz w:val="28"/>
          <w:szCs w:val="28"/>
        </w:rPr>
        <w:t xml:space="preserve">  </w:t>
      </w:r>
      <w:r>
        <w:rPr>
          <w:rStyle w:val="13"/>
          <w:rFonts w:ascii="仿宋_GB2312" w:hAnsi="宋体" w:eastAsia="仿宋_GB2312"/>
          <w:sz w:val="28"/>
          <w:szCs w:val="28"/>
        </w:rPr>
        <w:t>2024年</w:t>
      </w:r>
      <w:r>
        <w:rPr>
          <w:rStyle w:val="13"/>
          <w:rFonts w:hint="eastAsia" w:ascii="仿宋_GB2312" w:hAnsi="宋体" w:eastAsia="仿宋_GB2312"/>
          <w:sz w:val="28"/>
          <w:szCs w:val="28"/>
        </w:rPr>
        <w:t>12</w:t>
      </w:r>
      <w:r>
        <w:rPr>
          <w:rStyle w:val="13"/>
          <w:rFonts w:ascii="仿宋_GB2312" w:hAnsi="宋体" w:eastAsia="仿宋_GB2312"/>
          <w:sz w:val="28"/>
          <w:szCs w:val="28"/>
        </w:rPr>
        <w:t>月</w:t>
      </w:r>
      <w:r>
        <w:rPr>
          <w:rStyle w:val="13"/>
          <w:rFonts w:hint="eastAsia" w:ascii="仿宋_GB2312" w:hAnsi="宋体" w:eastAsia="仿宋_GB2312"/>
          <w:sz w:val="28"/>
          <w:szCs w:val="28"/>
        </w:rPr>
        <w:t>31</w:t>
      </w:r>
      <w:r>
        <w:rPr>
          <w:rStyle w:val="13"/>
          <w:rFonts w:ascii="仿宋_GB2312" w:hAnsi="宋体" w:eastAsia="仿宋_GB2312"/>
          <w:sz w:val="28"/>
          <w:szCs w:val="28"/>
        </w:rPr>
        <w:t>日</w:t>
      </w:r>
    </w:p>
    <w:p w14:paraId="6C1CC84F">
      <w:pPr>
        <w:spacing w:line="600" w:lineRule="exact"/>
        <w:rPr>
          <w:rFonts w:hint="eastAsia"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pict>
          <v:shape id="_x0000_s1026" o:spid="_x0000_s1026" o:spt="32" type="#_x0000_t32" style="position:absolute;left:0pt;flip:y;margin-left:-6.1pt;margin-top:6.85pt;height:2.6pt;width:427.65pt;z-index:251659264;mso-width-relative:page;mso-height-relative:page;" filled="f" stroked="t" coordsize="21600,21600" o:gfxdata="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PXcftcAAAAJAQAADwAAAAAAAAABACAAAAAi&#10;AAAAZHJzL2Rvd25yZXYueG1sUEsBAhQAFAAAAAgAh07iQPCvQLcLAgAACQQAAA4AAAAAAAAAAQAg&#10;AAAAJgEAAGRycy9lMm9Eb2MueG1sUEsFBgAAAAAGAAYAWQEAAKMFAAAAAA==&#10;">
            <v:path arrowok="t"/>
            <v:fill on="f" focussize="0,0"/>
            <v:stroke color="#FF0000" joinstyle="miter"/>
            <v:imagedata o:title=""/>
            <o:lock v:ext="edit"/>
          </v:shape>
        </w:pict>
      </w:r>
      <w:r>
        <w:rPr>
          <w:rFonts w:hint="eastAsia" w:ascii="仿宋_GB2312" w:eastAsia="仿宋_GB2312"/>
          <w:sz w:val="28"/>
          <w:szCs w:val="32"/>
        </w:rPr>
        <w:t>12月4日</w:t>
      </w:r>
    </w:p>
    <w:p w14:paraId="3B9D0B33">
      <w:pPr>
        <w:spacing w:line="60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●由中国煤炭工业协会和运销协会共同主办、日照市人民政府和山东省港口集团共同承办的</w:t>
      </w:r>
      <w:r>
        <w:rPr>
          <w:rFonts w:ascii="仿宋_GB2312" w:eastAsia="仿宋_GB2312"/>
          <w:sz w:val="28"/>
          <w:szCs w:val="32"/>
        </w:rPr>
        <w:t>2025年度全国煤炭交易会在山东省日照市成功举办。中国煤炭工业协会会长梁嘉琨，协会党委委员张宏，国家矿山安全监察局党组成员、副局长张瑞庭，国家能源局总经济师鲁俊岭，国家发展改革委经济运行调节局副局长唐瑱，山东省日照市委书记李在武，国家铁路集团货运部副主任董晖，中国电力企业联合会专职副理事长安洪光，中国钢铁工业协会副会长骆铁军出席会议并讲话。开幕式由中国煤炭运销协会理事长刘志江主持。</w:t>
      </w:r>
    </w:p>
    <w:p w14:paraId="051DFDBB">
      <w:pPr>
        <w:spacing w:line="600" w:lineRule="exact"/>
        <w:ind w:firstLine="565" w:firstLineChars="202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在开幕式上，国家发展改革委能源研究所主任冯升波作了题为《统筹能源安全与绿色发展 推进煤炭清洁高效利用》的演讲；举行了2025年度煤炭中长期合同签约仪式、日照市项目签约仪式。</w:t>
      </w:r>
    </w:p>
    <w:p w14:paraId="3764250F">
      <w:pPr>
        <w:spacing w:line="60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国家发展改革委、国家能源局、国家矿山安全监察局等国家有关部门领导，日照市政府及相关部门领导，主要产煤省（区）市地方政府、行业管理部门、国铁各路局、行业协会领导，煤炭生产、运输和消费企业负责同志，科研单位、金融机构代表，中央广播电视总台、经济日报、中国煤炭报、中国煤炭工业协会网等新闻媒体代表等1200多人参加了本次交易会开幕式。</w:t>
      </w:r>
    </w:p>
    <w:p w14:paraId="740472FD">
      <w:pPr>
        <w:spacing w:line="600" w:lineRule="exact"/>
        <w:rPr>
          <w:rFonts w:hint="eastAsia" w:ascii="仿宋_GB2312" w:eastAsia="仿宋_GB2312"/>
          <w:sz w:val="28"/>
          <w:szCs w:val="32"/>
        </w:rPr>
      </w:pPr>
    </w:p>
    <w:p w14:paraId="003A38EE">
      <w:pPr>
        <w:shd w:val="clear" w:color="auto" w:fill="FFFFFF"/>
        <w:ind w:firstLine="560" w:firstLineChars="200"/>
        <w:jc w:val="left"/>
        <w:textAlignment w:val="auto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●我会组织国家能源、中国中煤等 18 家大型煤炭企业和部分产煤省区有关部门负责同志，在山东日照召开了 2024 年煤炭经济运行分析座谈会。国家能源局、交通运输部运输服务司有关领导到会指导，中央财办等有关部门参会。</w:t>
      </w:r>
    </w:p>
    <w:p w14:paraId="7B6EA992">
      <w:pPr>
        <w:shd w:val="clear" w:color="auto" w:fill="FFFFFF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 会议通报了 2024 年我国煤炭经济运行情况，参会单位就今年煤炭经济运行、中长期合同履约情况，2025 年煤炭资源安排和产运需衔接情况、煤炭供需形势等进行了深入交流，并就当前煤炭经济运行存在的困难和问题提出建议。中国煤炭工业协会党委委员张宏、政策研究部主任郭中华，我会副理事长石瑛、赵建国出席会议，会议由我会理事长刘志江主持。</w:t>
      </w:r>
    </w:p>
    <w:p w14:paraId="23D2DDE9">
      <w:pPr>
        <w:shd w:val="clear" w:color="auto" w:fill="FFFFFF"/>
        <w:jc w:val="left"/>
        <w:textAlignment w:val="auto"/>
        <w:rPr>
          <w:rFonts w:ascii="仿宋_GB2312" w:eastAsia="仿宋_GB2312"/>
          <w:sz w:val="28"/>
          <w:szCs w:val="32"/>
        </w:rPr>
      </w:pPr>
    </w:p>
    <w:p w14:paraId="78945B8B">
      <w:pPr>
        <w:spacing w:line="600" w:lineRule="exac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12月5日</w:t>
      </w:r>
    </w:p>
    <w:p w14:paraId="2919C706">
      <w:pPr>
        <w:shd w:val="clear" w:color="auto" w:fill="FFFFFF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●我会在山东日照召开港口煤炭物流企业高质量发展专题论坛，国铁集团、日照港集团、河北港口集团、国能黄骅港务、国投交通控股公司、曹妃甸区政府、日照港集团以及港口煤炭产业生态相关单位200余人参加会议，会上发布了长江煤炭运价指数。中国煤炭工业协会党委委员张宏，我会理事长刘志江、副理事长兼秘书长赵建国出席会议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并讲话</w:t>
      </w:r>
      <w:r>
        <w:rPr>
          <w:rFonts w:hint="eastAsia" w:ascii="仿宋_GB2312" w:eastAsia="仿宋_GB2312"/>
          <w:sz w:val="28"/>
          <w:szCs w:val="32"/>
        </w:rPr>
        <w:t>。</w:t>
      </w:r>
      <w:bookmarkStart w:id="0" w:name="_GoBack"/>
      <w:bookmarkEnd w:id="0"/>
    </w:p>
    <w:p w14:paraId="0E4687B3">
      <w:pPr>
        <w:spacing w:line="600" w:lineRule="exact"/>
        <w:rPr>
          <w:rFonts w:hint="eastAsia" w:ascii="仿宋_GB2312" w:eastAsia="仿宋_GB2312"/>
          <w:sz w:val="28"/>
          <w:szCs w:val="32"/>
        </w:rPr>
      </w:pPr>
    </w:p>
    <w:p w14:paraId="5F5432A7">
      <w:pPr>
        <w:spacing w:line="600" w:lineRule="exac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12月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32"/>
        </w:rPr>
        <w:t>日</w:t>
      </w:r>
    </w:p>
    <w:p w14:paraId="19110B8D">
      <w:pPr>
        <w:spacing w:line="600" w:lineRule="exact"/>
        <w:ind w:firstLine="560" w:firstLineChars="200"/>
        <w:rPr>
          <w:rFonts w:hint="eastAsia" w:asci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32"/>
        </w:rPr>
        <w:t>●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大连商品交</w:t>
      </w:r>
      <w:r>
        <w:rPr>
          <w:rFonts w:hint="eastAsia" w:eastAsia="仿宋_GB2312" w:cs="Times New Roman"/>
          <w:kern w:val="0"/>
          <w:sz w:val="28"/>
          <w:szCs w:val="28"/>
          <w:lang w:val="en-US" w:eastAsia="zh-CN"/>
        </w:rPr>
        <w:t>易所</w:t>
      </w:r>
      <w:r>
        <w:rPr>
          <w:rFonts w:hint="eastAsia" w:eastAsia="仿宋_GB2312" w:cs="Times New Roman"/>
          <w:kern w:val="0"/>
          <w:sz w:val="28"/>
          <w:szCs w:val="28"/>
        </w:rPr>
        <w:t>理事会工业品委员会年度会议</w:t>
      </w:r>
      <w:r>
        <w:rPr>
          <w:rFonts w:hint="eastAsia" w:eastAsia="仿宋_GB2312" w:cs="Times New Roman"/>
          <w:kern w:val="0"/>
          <w:sz w:val="28"/>
          <w:szCs w:val="28"/>
          <w:lang w:val="en-US" w:eastAsia="zh-CN"/>
        </w:rPr>
        <w:t>在大连召开，</w:t>
      </w:r>
      <w:r>
        <w:rPr>
          <w:rFonts w:eastAsia="仿宋_GB2312" w:cs="Times New Roman"/>
          <w:kern w:val="0"/>
          <w:sz w:val="28"/>
          <w:szCs w:val="28"/>
        </w:rPr>
        <w:t>大连商品交易所</w:t>
      </w:r>
      <w:r>
        <w:rPr>
          <w:rFonts w:hint="eastAsia" w:eastAsia="仿宋_GB2312" w:cs="Times New Roman"/>
          <w:kern w:val="0"/>
          <w:sz w:val="28"/>
          <w:szCs w:val="28"/>
        </w:rPr>
        <w:t>副总经理王玉飞</w:t>
      </w:r>
      <w:r>
        <w:rPr>
          <w:rFonts w:hint="eastAsia" w:eastAsia="仿宋_GB2312" w:cs="Times New Roman"/>
          <w:kern w:val="0"/>
          <w:sz w:val="28"/>
          <w:szCs w:val="28"/>
          <w:lang w:val="en-US" w:eastAsia="zh-CN"/>
        </w:rPr>
        <w:t>出席会议并讲话，工业品委员会委员、我会</w:t>
      </w:r>
      <w:r>
        <w:rPr>
          <w:rFonts w:hint="eastAsia" w:ascii="仿宋_GB2312" w:eastAsia="仿宋_GB2312"/>
          <w:sz w:val="28"/>
          <w:szCs w:val="32"/>
        </w:rPr>
        <w:t>副理事长兼秘书长赵建国出席会议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并发言</w:t>
      </w:r>
      <w:r>
        <w:rPr>
          <w:rFonts w:hint="eastAsia" w:ascii="仿宋_GB2312" w:eastAsia="仿宋_GB2312"/>
          <w:sz w:val="28"/>
          <w:szCs w:val="32"/>
        </w:rPr>
        <w:t>。</w:t>
      </w:r>
      <w:r>
        <w:rPr>
          <w:rFonts w:eastAsia="仿宋_GB2312" w:cs="Times New Roman"/>
          <w:kern w:val="0"/>
          <w:sz w:val="28"/>
          <w:szCs w:val="28"/>
        </w:rPr>
        <w:t>工业品委员会主任委员、银河期货</w:t>
      </w:r>
      <w:r>
        <w:rPr>
          <w:rFonts w:hint="eastAsia" w:eastAsia="仿宋_GB2312" w:cs="Times New Roman"/>
          <w:kern w:val="0"/>
          <w:sz w:val="28"/>
          <w:szCs w:val="28"/>
        </w:rPr>
        <w:t>董事长王东</w:t>
      </w:r>
      <w:r>
        <w:rPr>
          <w:rFonts w:hint="eastAsia" w:eastAsia="仿宋_GB2312" w:cs="Times New Roman"/>
          <w:kern w:val="0"/>
          <w:sz w:val="28"/>
          <w:szCs w:val="28"/>
          <w:lang w:val="en-US" w:eastAsia="zh-CN"/>
        </w:rPr>
        <w:t>主持会议。</w:t>
      </w:r>
    </w:p>
    <w:p w14:paraId="1F9E5F95">
      <w:pPr>
        <w:spacing w:line="600" w:lineRule="exact"/>
        <w:rPr>
          <w:rFonts w:hint="eastAsia" w:ascii="仿宋_GB2312" w:eastAsia="仿宋_GB2312"/>
          <w:sz w:val="28"/>
          <w:szCs w:val="32"/>
        </w:rPr>
      </w:pPr>
    </w:p>
    <w:p w14:paraId="0D4CBA95">
      <w:pPr>
        <w:spacing w:line="600" w:lineRule="exac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12月13日</w:t>
      </w:r>
    </w:p>
    <w:p w14:paraId="7DFF5E87">
      <w:pPr>
        <w:spacing w:line="60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●我会在山西太原组织召开“全国煤炭统一大市场建设推进会”，中国太原、陕西、内蒙、新疆、国能互通5家主产地区域煤炭交易中心主要负责同志参加了会议，中国煤炭工业协会党委委员张宏出席会议并讲话。会议研讨了全国煤炭统一大市场建设的发展思路和方向，部署了有关工作，我会副理事长石瑛主持会议。</w:t>
      </w:r>
    </w:p>
    <w:p w14:paraId="26995A81">
      <w:pPr>
        <w:spacing w:line="60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</w:p>
    <w:p w14:paraId="450443C7">
      <w:pPr>
        <w:spacing w:line="600" w:lineRule="exac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12月23日</w:t>
      </w:r>
    </w:p>
    <w:p w14:paraId="6960B3F2">
      <w:pPr>
        <w:spacing w:line="60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●生态环境部召开“2024年环境经济形势专家座谈会”，分析研判宏观经济形势、重点行业发展趋势，听取做好生态环保、绿色低碳工作的意见建议。国家信息中心、发改委能研所、交通部科研院、建材联合会、石化联合会、有色协会有关专家参会并介绍有关情况。我会研究处童小娟参加会议。</w:t>
      </w:r>
    </w:p>
    <w:p w14:paraId="47E31B38">
      <w:pPr>
        <w:spacing w:line="600" w:lineRule="exact"/>
        <w:ind w:firstLine="560" w:firstLineChars="200"/>
        <w:rPr>
          <w:rFonts w:ascii="仿宋_GB2312" w:eastAsia="仿宋_GB2312"/>
          <w:sz w:val="28"/>
          <w:szCs w:val="32"/>
        </w:rPr>
      </w:pPr>
    </w:p>
    <w:p w14:paraId="1998F1A2">
      <w:pPr>
        <w:spacing w:line="600" w:lineRule="exac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12月25日</w:t>
      </w:r>
    </w:p>
    <w:p w14:paraId="06DD31EB">
      <w:pPr>
        <w:spacing w:line="60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●煤钢行业交流机制第四次会议在山东曲阜召开，我会副理事长石瑛、钢协副秘书长兼市场调研部主任石洪卫出席会议并讲话。机制成员单位山西焦煤、山东能源、宝武集团、鞍钢集团等8家企业代表参会。会议介绍了煤钢行业运行情况，通报了焦煤长协联动机制方案和测算成果，我会运行处处长王士彪主持会议。</w:t>
      </w:r>
    </w:p>
    <w:p w14:paraId="7908D1D9">
      <w:pPr>
        <w:spacing w:line="60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</w:p>
    <w:p w14:paraId="48BA8F55">
      <w:pPr>
        <w:spacing w:line="60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●国家发展改革委价格司在北京召开大宗商品市场形势座谈会，会议重点分析了重点大宗商品市场和价格运行特点，研判了明年供需形势。有关商品交易所、钢铁、有色、机械等行业协会和研究机构的同志参加会议并介绍有关情况。我会运行处纪少卿参会并介绍行业运行情况。</w:t>
      </w:r>
    </w:p>
    <w:p w14:paraId="11CB8D27">
      <w:pPr>
        <w:spacing w:line="600" w:lineRule="exact"/>
        <w:ind w:firstLine="560" w:firstLineChars="200"/>
        <w:rPr>
          <w:rFonts w:ascii="仿宋_GB2312" w:eastAsia="仿宋_GB2312"/>
          <w:sz w:val="28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27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51138">
    <w:pPr>
      <w:pStyle w:val="3"/>
      <w:framePr w:wrap="around" w:vAnchor="margin" w:hAnchor="text" w:xAlign="center" w:y="1"/>
      <w:rPr>
        <w:rStyle w:val="20"/>
      </w:rPr>
    </w:pPr>
  </w:p>
  <w:p w14:paraId="69BC7ED3">
    <w:pPr>
      <w:pStyle w:val="3"/>
      <w:rPr>
        <w:rStyle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849B5">
    <w:pPr>
      <w:pStyle w:val="3"/>
      <w:framePr w:wrap="around" w:vAnchor="margin" w:hAnchor="text" w:xAlign="center" w:y="1"/>
      <w:rPr>
        <w:rStyle w:val="20"/>
      </w:rPr>
    </w:pPr>
  </w:p>
  <w:p w14:paraId="588038B7">
    <w:pPr>
      <w:pStyle w:val="3"/>
      <w:rPr>
        <w:rStyle w:val="13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8166C">
    <w:pPr>
      <w:pStyle w:val="4"/>
      <w:pBdr>
        <w:bottom w:val="none" w:color="auto" w:sz="0" w:space="0"/>
      </w:pBdr>
      <w:rPr>
        <w:rStyle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3273D4"/>
    <w:rsid w:val="000039F4"/>
    <w:rsid w:val="0001219A"/>
    <w:rsid w:val="00026683"/>
    <w:rsid w:val="00044FDB"/>
    <w:rsid w:val="00066D27"/>
    <w:rsid w:val="000673EF"/>
    <w:rsid w:val="00070CC4"/>
    <w:rsid w:val="000919E3"/>
    <w:rsid w:val="000A0C4C"/>
    <w:rsid w:val="000A6CF2"/>
    <w:rsid w:val="000B7B29"/>
    <w:rsid w:val="000C1FA6"/>
    <w:rsid w:val="000C6CAB"/>
    <w:rsid w:val="000E1474"/>
    <w:rsid w:val="000E1F21"/>
    <w:rsid w:val="000E3858"/>
    <w:rsid w:val="00102237"/>
    <w:rsid w:val="00140B21"/>
    <w:rsid w:val="00146D93"/>
    <w:rsid w:val="00151053"/>
    <w:rsid w:val="00172B20"/>
    <w:rsid w:val="00175765"/>
    <w:rsid w:val="001850D7"/>
    <w:rsid w:val="00186D3E"/>
    <w:rsid w:val="001B0C51"/>
    <w:rsid w:val="001C2162"/>
    <w:rsid w:val="001F110A"/>
    <w:rsid w:val="00204149"/>
    <w:rsid w:val="00206085"/>
    <w:rsid w:val="00237375"/>
    <w:rsid w:val="0024597A"/>
    <w:rsid w:val="002525BF"/>
    <w:rsid w:val="00253F95"/>
    <w:rsid w:val="0025408D"/>
    <w:rsid w:val="002563E2"/>
    <w:rsid w:val="002608DF"/>
    <w:rsid w:val="00263079"/>
    <w:rsid w:val="0027301A"/>
    <w:rsid w:val="002854E0"/>
    <w:rsid w:val="00293254"/>
    <w:rsid w:val="002B24EB"/>
    <w:rsid w:val="002C0179"/>
    <w:rsid w:val="002C5220"/>
    <w:rsid w:val="002C5BD5"/>
    <w:rsid w:val="002E4A9E"/>
    <w:rsid w:val="003116D4"/>
    <w:rsid w:val="00320019"/>
    <w:rsid w:val="00324BD1"/>
    <w:rsid w:val="003273D4"/>
    <w:rsid w:val="00335E19"/>
    <w:rsid w:val="00337485"/>
    <w:rsid w:val="003523BF"/>
    <w:rsid w:val="003626B5"/>
    <w:rsid w:val="00366635"/>
    <w:rsid w:val="003831D6"/>
    <w:rsid w:val="00385C88"/>
    <w:rsid w:val="00386639"/>
    <w:rsid w:val="003A086A"/>
    <w:rsid w:val="003A4A72"/>
    <w:rsid w:val="003B7675"/>
    <w:rsid w:val="003D347B"/>
    <w:rsid w:val="003E353E"/>
    <w:rsid w:val="0040080C"/>
    <w:rsid w:val="00406541"/>
    <w:rsid w:val="00414CAD"/>
    <w:rsid w:val="00417A79"/>
    <w:rsid w:val="00421B28"/>
    <w:rsid w:val="0043463A"/>
    <w:rsid w:val="00461214"/>
    <w:rsid w:val="004856A8"/>
    <w:rsid w:val="004957EC"/>
    <w:rsid w:val="004C5B99"/>
    <w:rsid w:val="004D1208"/>
    <w:rsid w:val="004E76DD"/>
    <w:rsid w:val="00506EA1"/>
    <w:rsid w:val="00510D8C"/>
    <w:rsid w:val="00511DA4"/>
    <w:rsid w:val="0052667F"/>
    <w:rsid w:val="00530259"/>
    <w:rsid w:val="00562747"/>
    <w:rsid w:val="00565AEB"/>
    <w:rsid w:val="00567433"/>
    <w:rsid w:val="00573C10"/>
    <w:rsid w:val="005859D6"/>
    <w:rsid w:val="00594575"/>
    <w:rsid w:val="005C48A3"/>
    <w:rsid w:val="005D09A9"/>
    <w:rsid w:val="005D254F"/>
    <w:rsid w:val="005D2BE0"/>
    <w:rsid w:val="005E1DDA"/>
    <w:rsid w:val="005E2D2F"/>
    <w:rsid w:val="005F47C4"/>
    <w:rsid w:val="005F65A1"/>
    <w:rsid w:val="0060597B"/>
    <w:rsid w:val="00605C4A"/>
    <w:rsid w:val="00612C41"/>
    <w:rsid w:val="006166A0"/>
    <w:rsid w:val="006173F7"/>
    <w:rsid w:val="0062693E"/>
    <w:rsid w:val="00626B0C"/>
    <w:rsid w:val="00632D79"/>
    <w:rsid w:val="0065709C"/>
    <w:rsid w:val="006575F7"/>
    <w:rsid w:val="006606F4"/>
    <w:rsid w:val="00671541"/>
    <w:rsid w:val="00684062"/>
    <w:rsid w:val="006852B0"/>
    <w:rsid w:val="00692883"/>
    <w:rsid w:val="00694765"/>
    <w:rsid w:val="0069725C"/>
    <w:rsid w:val="006A77D7"/>
    <w:rsid w:val="006B061E"/>
    <w:rsid w:val="006B1B47"/>
    <w:rsid w:val="006B32A1"/>
    <w:rsid w:val="006B7BAB"/>
    <w:rsid w:val="006F3C4C"/>
    <w:rsid w:val="00721FD4"/>
    <w:rsid w:val="00726F45"/>
    <w:rsid w:val="00752BAC"/>
    <w:rsid w:val="007554CE"/>
    <w:rsid w:val="00755CE9"/>
    <w:rsid w:val="00765DFE"/>
    <w:rsid w:val="00782809"/>
    <w:rsid w:val="00790FFC"/>
    <w:rsid w:val="007B2285"/>
    <w:rsid w:val="007B552B"/>
    <w:rsid w:val="007D2FF2"/>
    <w:rsid w:val="007D366B"/>
    <w:rsid w:val="00807069"/>
    <w:rsid w:val="008202EE"/>
    <w:rsid w:val="0082190E"/>
    <w:rsid w:val="00823BC7"/>
    <w:rsid w:val="0083012D"/>
    <w:rsid w:val="008344D1"/>
    <w:rsid w:val="0084364F"/>
    <w:rsid w:val="0085116E"/>
    <w:rsid w:val="00856C66"/>
    <w:rsid w:val="00865900"/>
    <w:rsid w:val="00872091"/>
    <w:rsid w:val="00872201"/>
    <w:rsid w:val="00876B6F"/>
    <w:rsid w:val="008C1FF4"/>
    <w:rsid w:val="008D3EF7"/>
    <w:rsid w:val="008D4344"/>
    <w:rsid w:val="008F0E20"/>
    <w:rsid w:val="008F2B59"/>
    <w:rsid w:val="008F3295"/>
    <w:rsid w:val="008F5AA9"/>
    <w:rsid w:val="008F7682"/>
    <w:rsid w:val="00911933"/>
    <w:rsid w:val="00914F3D"/>
    <w:rsid w:val="00933401"/>
    <w:rsid w:val="0093391E"/>
    <w:rsid w:val="00934B70"/>
    <w:rsid w:val="009424C4"/>
    <w:rsid w:val="00947A41"/>
    <w:rsid w:val="00955A0E"/>
    <w:rsid w:val="00957147"/>
    <w:rsid w:val="00967010"/>
    <w:rsid w:val="00974684"/>
    <w:rsid w:val="009758E9"/>
    <w:rsid w:val="00990562"/>
    <w:rsid w:val="00990B42"/>
    <w:rsid w:val="009B3B2B"/>
    <w:rsid w:val="009C7A1E"/>
    <w:rsid w:val="009D6CAD"/>
    <w:rsid w:val="009F5D27"/>
    <w:rsid w:val="00A006B1"/>
    <w:rsid w:val="00A032C3"/>
    <w:rsid w:val="00A03FCC"/>
    <w:rsid w:val="00A11837"/>
    <w:rsid w:val="00A14309"/>
    <w:rsid w:val="00A509A6"/>
    <w:rsid w:val="00A5363E"/>
    <w:rsid w:val="00A77EFF"/>
    <w:rsid w:val="00A9455D"/>
    <w:rsid w:val="00AC0821"/>
    <w:rsid w:val="00AF67E8"/>
    <w:rsid w:val="00AF71B3"/>
    <w:rsid w:val="00B15DE4"/>
    <w:rsid w:val="00B24B9D"/>
    <w:rsid w:val="00B25F2C"/>
    <w:rsid w:val="00B45ED3"/>
    <w:rsid w:val="00B55421"/>
    <w:rsid w:val="00B63A7F"/>
    <w:rsid w:val="00B70793"/>
    <w:rsid w:val="00B75BDC"/>
    <w:rsid w:val="00B764D7"/>
    <w:rsid w:val="00B81EF0"/>
    <w:rsid w:val="00B90BF1"/>
    <w:rsid w:val="00B91B90"/>
    <w:rsid w:val="00BA2094"/>
    <w:rsid w:val="00BA3D38"/>
    <w:rsid w:val="00BA6ED5"/>
    <w:rsid w:val="00BA7F08"/>
    <w:rsid w:val="00BB4012"/>
    <w:rsid w:val="00BC2FC5"/>
    <w:rsid w:val="00BC3476"/>
    <w:rsid w:val="00BC7EA1"/>
    <w:rsid w:val="00BD33E0"/>
    <w:rsid w:val="00BF03CC"/>
    <w:rsid w:val="00C00F9D"/>
    <w:rsid w:val="00C07CD2"/>
    <w:rsid w:val="00C1139E"/>
    <w:rsid w:val="00C113AF"/>
    <w:rsid w:val="00C114AC"/>
    <w:rsid w:val="00C306DD"/>
    <w:rsid w:val="00C40FDD"/>
    <w:rsid w:val="00C50F37"/>
    <w:rsid w:val="00C60B98"/>
    <w:rsid w:val="00C63760"/>
    <w:rsid w:val="00C66197"/>
    <w:rsid w:val="00C70F94"/>
    <w:rsid w:val="00C84D43"/>
    <w:rsid w:val="00C93909"/>
    <w:rsid w:val="00CB3716"/>
    <w:rsid w:val="00CB4BC5"/>
    <w:rsid w:val="00CC14CD"/>
    <w:rsid w:val="00CC1677"/>
    <w:rsid w:val="00CD1AD5"/>
    <w:rsid w:val="00CE6C69"/>
    <w:rsid w:val="00CF34FA"/>
    <w:rsid w:val="00CF7DF7"/>
    <w:rsid w:val="00D37574"/>
    <w:rsid w:val="00D52B00"/>
    <w:rsid w:val="00D70078"/>
    <w:rsid w:val="00D75766"/>
    <w:rsid w:val="00D81FF5"/>
    <w:rsid w:val="00DA3337"/>
    <w:rsid w:val="00DE6378"/>
    <w:rsid w:val="00DE6F0C"/>
    <w:rsid w:val="00DF1BAC"/>
    <w:rsid w:val="00E377BF"/>
    <w:rsid w:val="00E419B6"/>
    <w:rsid w:val="00E44B6A"/>
    <w:rsid w:val="00E47C24"/>
    <w:rsid w:val="00E6765B"/>
    <w:rsid w:val="00E876A3"/>
    <w:rsid w:val="00E94D1A"/>
    <w:rsid w:val="00E96197"/>
    <w:rsid w:val="00E96C84"/>
    <w:rsid w:val="00ED2564"/>
    <w:rsid w:val="00ED72D8"/>
    <w:rsid w:val="00EE4D01"/>
    <w:rsid w:val="00EF445B"/>
    <w:rsid w:val="00F03BBE"/>
    <w:rsid w:val="00F1072A"/>
    <w:rsid w:val="00F20332"/>
    <w:rsid w:val="00F5073A"/>
    <w:rsid w:val="00F85773"/>
    <w:rsid w:val="00F97AB2"/>
    <w:rsid w:val="00FD0296"/>
    <w:rsid w:val="00FF29AE"/>
    <w:rsid w:val="00FF40DE"/>
    <w:rsid w:val="00FF4582"/>
    <w:rsid w:val="029260E2"/>
    <w:rsid w:val="05404C1F"/>
    <w:rsid w:val="0633208D"/>
    <w:rsid w:val="06374DDE"/>
    <w:rsid w:val="0A5C5258"/>
    <w:rsid w:val="0CAB280B"/>
    <w:rsid w:val="0DA74F18"/>
    <w:rsid w:val="0DA838BA"/>
    <w:rsid w:val="110E20AD"/>
    <w:rsid w:val="11535CDA"/>
    <w:rsid w:val="13F07810"/>
    <w:rsid w:val="14276FAA"/>
    <w:rsid w:val="1C342639"/>
    <w:rsid w:val="1C9F6277"/>
    <w:rsid w:val="1F3418C3"/>
    <w:rsid w:val="20D35DDF"/>
    <w:rsid w:val="22A46395"/>
    <w:rsid w:val="28846321"/>
    <w:rsid w:val="28F33BD2"/>
    <w:rsid w:val="297D014A"/>
    <w:rsid w:val="2D5409B8"/>
    <w:rsid w:val="2D7B7CF2"/>
    <w:rsid w:val="2F713C9D"/>
    <w:rsid w:val="30FA20C6"/>
    <w:rsid w:val="31E71DFA"/>
    <w:rsid w:val="32AE2738"/>
    <w:rsid w:val="388365F5"/>
    <w:rsid w:val="3A2D183D"/>
    <w:rsid w:val="3A4C257C"/>
    <w:rsid w:val="3A5F3552"/>
    <w:rsid w:val="3AD90F9E"/>
    <w:rsid w:val="3AE2019D"/>
    <w:rsid w:val="3E295B68"/>
    <w:rsid w:val="45D81BAC"/>
    <w:rsid w:val="4B9F509C"/>
    <w:rsid w:val="4DB148AE"/>
    <w:rsid w:val="51EB4B97"/>
    <w:rsid w:val="53185E60"/>
    <w:rsid w:val="548A269D"/>
    <w:rsid w:val="5661227A"/>
    <w:rsid w:val="584E1640"/>
    <w:rsid w:val="6468651B"/>
    <w:rsid w:val="64915A72"/>
    <w:rsid w:val="66A852F5"/>
    <w:rsid w:val="6AFE051A"/>
    <w:rsid w:val="6D21737C"/>
    <w:rsid w:val="70DD3DED"/>
    <w:rsid w:val="7706409E"/>
    <w:rsid w:val="77D53A70"/>
    <w:rsid w:val="7A581A67"/>
    <w:rsid w:val="7AD93877"/>
    <w:rsid w:val="7AF91C89"/>
    <w:rsid w:val="7BDC361F"/>
    <w:rsid w:val="7D1E37C3"/>
    <w:rsid w:val="7D7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styleId="11">
    <w:name w:val="HTML Cite"/>
    <w:basedOn w:val="7"/>
    <w:semiHidden/>
    <w:unhideWhenUsed/>
    <w:qFormat/>
    <w:uiPriority w:val="99"/>
    <w:rPr>
      <w:color w:val="666666"/>
    </w:rPr>
  </w:style>
  <w:style w:type="paragraph" w:customStyle="1" w:styleId="12">
    <w:name w:val="TOC2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character" w:customStyle="1" w:styleId="13">
    <w:name w:val="NormalCharacter"/>
    <w:semiHidden/>
    <w:qFormat/>
    <w:uiPriority w:val="0"/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BodyText"/>
    <w:basedOn w:val="1"/>
    <w:qFormat/>
    <w:uiPriority w:val="0"/>
    <w:pPr>
      <w:spacing w:before="100" w:beforeAutospacing="1" w:after="100" w:afterAutospacing="1"/>
      <w:ind w:left="120"/>
    </w:pPr>
    <w:rPr>
      <w:rFonts w:ascii="宋体" w:hAnsi="宋体"/>
      <w:sz w:val="32"/>
      <w:szCs w:val="32"/>
    </w:rPr>
  </w:style>
  <w:style w:type="character" w:customStyle="1" w:styleId="16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7">
    <w:name w:val="页脚 Char"/>
    <w:link w:val="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9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PageNumber"/>
    <w:qFormat/>
    <w:uiPriority w:val="0"/>
  </w:style>
  <w:style w:type="character" w:customStyle="1" w:styleId="21">
    <w:name w:val="UserStyle_3"/>
    <w:qFormat/>
    <w:uiPriority w:val="0"/>
  </w:style>
  <w:style w:type="paragraph" w:customStyle="1" w:styleId="22">
    <w:name w:val="UserStyle_4"/>
    <w:basedOn w:val="1"/>
    <w:qFormat/>
    <w:uiPriority w:val="0"/>
    <w:pPr>
      <w:jc w:val="left"/>
    </w:pPr>
    <w:rPr>
      <w:rFonts w:ascii="Tahoma" w:hAnsi="Tahoma"/>
      <w:sz w:val="24"/>
      <w:szCs w:val="20"/>
    </w:rPr>
  </w:style>
  <w:style w:type="paragraph" w:customStyle="1" w:styleId="23">
    <w:name w:val="UserStyle_5"/>
    <w:basedOn w:val="1"/>
    <w:qFormat/>
    <w:uiPriority w:val="0"/>
    <w:pPr>
      <w:spacing w:after="160" w:line="240" w:lineRule="exact"/>
      <w:jc w:val="left"/>
    </w:pPr>
  </w:style>
  <w:style w:type="paragraph" w:customStyle="1" w:styleId="24">
    <w:name w:val="UserStyle_6"/>
    <w:qFormat/>
    <w:uiPriority w:val="0"/>
    <w:pPr>
      <w:spacing w:after="200" w:line="276" w:lineRule="auto"/>
      <w:textAlignment w:val="baseline"/>
    </w:pPr>
    <w:rPr>
      <w:rFonts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25">
    <w:name w:val="179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26">
    <w:name w:val="UserStyle_7"/>
    <w:basedOn w:val="1"/>
    <w:qFormat/>
    <w:uiPriority w:val="0"/>
    <w:rPr>
      <w:rFonts w:ascii="Calibri" w:hAnsi="Calibri"/>
      <w:kern w:val="0"/>
      <w:szCs w:val="21"/>
    </w:rPr>
  </w:style>
  <w:style w:type="paragraph" w:customStyle="1" w:styleId="27">
    <w:name w:val="UserStyle_8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8">
    <w:name w:val="UserStyle_9"/>
    <w:basedOn w:val="1"/>
    <w:qFormat/>
    <w:uiPriority w:val="0"/>
    <w:pPr>
      <w:spacing w:before="100" w:beforeAutospacing="1" w:after="100" w:afterAutospacing="1" w:line="420" w:lineRule="atLeast"/>
      <w:ind w:firstLine="480"/>
      <w:jc w:val="left"/>
    </w:pPr>
    <w:rPr>
      <w:rFonts w:ascii="宋体" w:hAnsi="宋体"/>
      <w:color w:val="333333"/>
      <w:kern w:val="0"/>
      <w:szCs w:val="21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1">
    <w:name w:val="txt"/>
    <w:basedOn w:val="7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C16D93-D233-4624-8CCB-F7FB4F96CC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1464</Words>
  <Characters>1507</Characters>
  <Lines>41</Lines>
  <Paragraphs>22</Paragraphs>
  <TotalTime>1</TotalTime>
  <ScaleCrop>false</ScaleCrop>
  <LinksUpToDate>false</LinksUpToDate>
  <CharactersWithSpaces>1536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2024-01-10T08:44:00Z</dcterms:created>
  <dc:creator>Administrator</dc:creator>
  <cp:lastModifiedBy>赵建国</cp:lastModifiedBy>
  <dcterms:modified xsi:type="dcterms:W3CDTF">2025-01-08T02:43:42Z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A461C120429A45C698427F551E56B2FD_13</vt:lpwstr>
  </property>
  <property fmtid="{D5CDD505-2E9C-101B-9397-08002B2CF9AE}" pid="4" name="KSOTemplateDocerSaveRecord">
    <vt:lpwstr>eyJoZGlkIjoiMzEwNTM5NzYwMDRjMzkwZTVkZjY2ODkwMGIxNGU0OTUiLCJ1c2VySWQiOiIyOTI3MTY0NzcifQ==</vt:lpwstr>
  </property>
</Properties>
</file>