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楷体_GB2312" w:hAnsi="楷体_GB2312" w:eastAsia="楷体" w:cs="微软雅黑"/>
          <w:b/>
          <w:spacing w:val="1"/>
          <w:sz w:val="30"/>
          <w:szCs w:val="30"/>
        </w:rPr>
      </w:pPr>
      <w:r>
        <w:rPr>
          <w:rFonts w:ascii="黑体" w:hAnsi="黑体" w:eastAsia="黑体" w:cs="宋体"/>
          <w:sz w:val="32"/>
          <w:szCs w:val="30"/>
        </w:rPr>
        <w:t>附件</w:t>
      </w:r>
    </w:p>
    <w:p>
      <w:pPr>
        <w:spacing w:before="360" w:after="156"/>
        <w:jc w:val="center"/>
        <w:textAlignment w:val="baseline"/>
        <w:rPr>
          <w:rFonts w:ascii="方正小标宋简体" w:hAnsi="黑体" w:eastAsia="方正小标宋简体" w:cs="Arial Unicode MS"/>
          <w:kern w:val="1"/>
          <w:sz w:val="36"/>
          <w:szCs w:val="36"/>
        </w:rPr>
      </w:pPr>
      <w:r>
        <w:rPr>
          <w:rFonts w:hint="eastAsia" w:ascii="方正小标宋简体" w:hAnsi="黑体" w:eastAsia="方正小标宋简体" w:cs="Arial Unicode MS"/>
          <w:kern w:val="1"/>
          <w:sz w:val="36"/>
          <w:szCs w:val="36"/>
        </w:rPr>
        <w:t>2024年夏季全国煤炭交易会参会回执表</w:t>
      </w:r>
    </w:p>
    <w:tbl>
      <w:tblPr>
        <w:tblStyle w:val="4"/>
        <w:tblW w:w="9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5"/>
        <w:gridCol w:w="1076"/>
        <w:gridCol w:w="1424"/>
        <w:gridCol w:w="873"/>
        <w:gridCol w:w="1450"/>
        <w:gridCol w:w="79"/>
        <w:gridCol w:w="2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联系人姓名</w:t>
            </w:r>
          </w:p>
        </w:tc>
        <w:tc>
          <w:tcPr>
            <w:tcW w:w="347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务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    话</w:t>
            </w:r>
          </w:p>
        </w:tc>
        <w:tc>
          <w:tcPr>
            <w:tcW w:w="347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移动电话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传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真</w:t>
            </w:r>
          </w:p>
        </w:tc>
        <w:tc>
          <w:tcPr>
            <w:tcW w:w="347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参会人员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名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别</w:t>
            </w: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务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话</w:t>
            </w: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textAlignment w:val="baseline"/>
        <w:rPr>
          <w:rFonts w:ascii="仿宋" w:hAnsi="仿宋" w:eastAsia="仿宋" w:cs="仿宋"/>
          <w:kern w:val="1"/>
          <w:sz w:val="28"/>
          <w:szCs w:val="30"/>
        </w:rPr>
      </w:pPr>
      <w:r>
        <w:rPr>
          <w:rFonts w:hint="eastAsia" w:ascii="楷体_GB2312" w:hAnsi="仿宋" w:eastAsia="楷体_GB2312" w:cs="仿宋"/>
          <w:kern w:val="1"/>
          <w:sz w:val="30"/>
          <w:szCs w:val="30"/>
        </w:rPr>
        <w:t>注：请参会单位认真填写回执表，并于</w:t>
      </w:r>
      <w:r>
        <w:rPr>
          <w:rFonts w:ascii="楷体_GB2312" w:hAnsi="仿宋" w:eastAsia="楷体_GB2312" w:cs="仿宋"/>
          <w:kern w:val="1"/>
          <w:sz w:val="30"/>
          <w:szCs w:val="30"/>
        </w:rPr>
        <w:t>202</w:t>
      </w:r>
      <w:r>
        <w:rPr>
          <w:rFonts w:hint="eastAsia" w:ascii="楷体_GB2312" w:hAnsi="仿宋" w:eastAsia="楷体_GB2312" w:cs="仿宋"/>
          <w:kern w:val="1"/>
          <w:sz w:val="30"/>
          <w:szCs w:val="30"/>
        </w:rPr>
        <w:t>4年7月15日前回传。</w:t>
      </w:r>
    </w:p>
    <w:p>
      <w:pPr>
        <w:textAlignment w:val="baseline"/>
        <w:rPr>
          <w:rFonts w:ascii="仿宋" w:hAnsi="仿宋" w:eastAsia="仿宋" w:cs="仿宋"/>
          <w:kern w:val="1"/>
          <w:sz w:val="28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zc3MDUxNGViNzNmZjU5MzVhN2M3YjA1MmUxOTEifQ=="/>
  </w:docVars>
  <w:rsids>
    <w:rsidRoot w:val="171540D6"/>
    <w:rsid w:val="00F97205"/>
    <w:rsid w:val="171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2024-06-28T02:38:00Z</dcterms:created>
  <dc:creator>糖是甜哒</dc:creator>
  <cp:lastModifiedBy>糖是甜哒</cp:lastModifiedBy>
  <dcterms:modified xsi:type="dcterms:W3CDTF">2024-06-28T02:38:14Z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83AB3E479999452E8992DCD0A64A17F7_11</vt:lpwstr>
  </property>
</Properties>
</file>